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636D57">
        <w:rPr>
          <w:sz w:val="28"/>
        </w:rPr>
        <w:t>680</w:t>
      </w:r>
      <w:r w:rsidR="002A45D0">
        <w:rPr>
          <w:sz w:val="28"/>
        </w:rPr>
        <w:t>-220</w:t>
      </w:r>
      <w:r w:rsidR="00636D57">
        <w:rPr>
          <w:sz w:val="28"/>
        </w:rPr>
        <w:t>2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C70C69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20 июня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931571">
        <w:rPr>
          <w:sz w:val="28"/>
        </w:rPr>
        <w:t xml:space="preserve">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 - Югры Л.Г. Волкова, </w:t>
      </w:r>
      <w:r w:rsidRPr="00636D57" w:rsidR="00636D57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5C5F6E">
      <w:pPr>
        <w:ind w:left="-142" w:right="282" w:firstLine="720"/>
        <w:jc w:val="both"/>
        <w:rPr>
          <w:sz w:val="28"/>
        </w:rPr>
      </w:pPr>
      <w:r>
        <w:rPr>
          <w:sz w:val="28"/>
        </w:rPr>
        <w:t>с участием лица, в отношении которого вед</w:t>
      </w:r>
      <w:r>
        <w:rPr>
          <w:sz w:val="28"/>
        </w:rPr>
        <w:t xml:space="preserve">ется производство по делу об административном правонарушении, Шкарупа А.А.,  </w:t>
      </w:r>
    </w:p>
    <w:p w:rsidR="005216C7" w:rsidP="005216C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36D57">
        <w:rPr>
          <w:sz w:val="28"/>
        </w:rPr>
        <w:t>Шкарупа Алексея Анатольевича</w:t>
      </w:r>
      <w:r>
        <w:rPr>
          <w:sz w:val="28"/>
        </w:rPr>
        <w:t xml:space="preserve">, </w:t>
      </w:r>
      <w:r w:rsidR="00C70C69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C70C69">
        <w:rPr>
          <w:sz w:val="28"/>
        </w:rPr>
        <w:t>*</w:t>
      </w:r>
      <w:r>
        <w:rPr>
          <w:sz w:val="28"/>
        </w:rPr>
        <w:t xml:space="preserve">, гражданина РФ, </w:t>
      </w:r>
      <w:r w:rsidR="005C5F6E">
        <w:rPr>
          <w:sz w:val="28"/>
        </w:rPr>
        <w:t xml:space="preserve">паспорт </w:t>
      </w:r>
      <w:r w:rsidR="00C70C69">
        <w:rPr>
          <w:sz w:val="28"/>
        </w:rPr>
        <w:t>*</w:t>
      </w:r>
      <w:r w:rsidR="005C5F6E">
        <w:rPr>
          <w:sz w:val="28"/>
        </w:rPr>
        <w:t xml:space="preserve">, </w:t>
      </w:r>
      <w:r w:rsidR="00636D57">
        <w:rPr>
          <w:sz w:val="28"/>
        </w:rPr>
        <w:t xml:space="preserve"> </w:t>
      </w:r>
      <w:r w:rsidR="0014761F">
        <w:rPr>
          <w:sz w:val="28"/>
        </w:rPr>
        <w:t>работающего</w:t>
      </w:r>
      <w:r w:rsidR="005C5F6E">
        <w:rPr>
          <w:sz w:val="28"/>
        </w:rPr>
        <w:t xml:space="preserve"> </w:t>
      </w:r>
      <w:r w:rsidR="00C70C69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2A45D0">
        <w:rPr>
          <w:sz w:val="28"/>
        </w:rPr>
        <w:t xml:space="preserve">по адресу: ХМАО-Югра, </w:t>
      </w:r>
      <w:r w:rsidR="00C70C69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  <w:r w:rsidR="005C5F6E">
        <w:rPr>
          <w:sz w:val="28"/>
        </w:rPr>
        <w:t xml:space="preserve">проживающего по адресу: ХМАО-Югра, </w:t>
      </w:r>
      <w:r w:rsidR="00C70C69">
        <w:rPr>
          <w:sz w:val="28"/>
        </w:rPr>
        <w:t>*</w:t>
      </w:r>
      <w:r w:rsidR="005C5F6E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A52A7E" w:rsidP="00A52A7E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08 мая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>
        <w:rPr>
          <w:sz w:val="28"/>
        </w:rPr>
        <w:t>13</w:t>
      </w:r>
      <w:r w:rsidR="00931571">
        <w:rPr>
          <w:sz w:val="28"/>
        </w:rPr>
        <w:t xml:space="preserve"> часов </w:t>
      </w:r>
      <w:r>
        <w:rPr>
          <w:sz w:val="28"/>
        </w:rPr>
        <w:t>37</w:t>
      </w:r>
      <w:r w:rsidR="006153B1">
        <w:rPr>
          <w:sz w:val="28"/>
        </w:rPr>
        <w:t xml:space="preserve"> </w:t>
      </w:r>
      <w:r w:rsidR="00931571">
        <w:rPr>
          <w:sz w:val="28"/>
        </w:rPr>
        <w:t xml:space="preserve">минут на </w:t>
      </w:r>
      <w:r w:rsidR="00C70C69">
        <w:rPr>
          <w:sz w:val="28"/>
        </w:rPr>
        <w:t>*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="00C70C69">
        <w:rPr>
          <w:sz w:val="28"/>
        </w:rPr>
        <w:t>*</w:t>
      </w:r>
      <w:r w:rsidR="00931571">
        <w:rPr>
          <w:sz w:val="28"/>
        </w:rPr>
        <w:t xml:space="preserve">, управляя транспортным средством </w:t>
      </w:r>
      <w:r w:rsidR="00C70C69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3A6FAE">
        <w:rPr>
          <w:sz w:val="28"/>
        </w:rPr>
        <w:t>обгон</w:t>
      </w:r>
      <w:r w:rsidR="007175CF">
        <w:rPr>
          <w:sz w:val="28"/>
        </w:rPr>
        <w:t xml:space="preserve"> </w:t>
      </w:r>
      <w:r w:rsidR="007B1FF8">
        <w:rPr>
          <w:sz w:val="28"/>
        </w:rPr>
        <w:t>транспортного средства</w:t>
      </w:r>
      <w:r w:rsidR="00777E26">
        <w:rPr>
          <w:sz w:val="28"/>
        </w:rPr>
        <w:t>,</w:t>
      </w:r>
      <w:r w:rsidR="0083064B">
        <w:rPr>
          <w:sz w:val="28"/>
        </w:rPr>
        <w:t xml:space="preserve"> </w:t>
      </w:r>
      <w:r w:rsidR="002A45D0">
        <w:rPr>
          <w:sz w:val="28"/>
        </w:rPr>
        <w:t>выеха</w:t>
      </w:r>
      <w:r w:rsidR="00711763">
        <w:rPr>
          <w:sz w:val="28"/>
        </w:rPr>
        <w:t>в</w:t>
      </w:r>
      <w:r w:rsidR="002A45D0">
        <w:rPr>
          <w:sz w:val="28"/>
        </w:rPr>
        <w:t xml:space="preserve"> на полосу дороги</w:t>
      </w:r>
      <w:r w:rsidR="00711763">
        <w:rPr>
          <w:sz w:val="28"/>
        </w:rPr>
        <w:t>, предназначенной для</w:t>
      </w:r>
      <w:r w:rsidR="002A45D0">
        <w:rPr>
          <w:sz w:val="28"/>
        </w:rPr>
        <w:t xml:space="preserve"> встречного движения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 xml:space="preserve">ого знака 3.20 «Обгон запрещен», </w:t>
      </w:r>
      <w:r w:rsidRPr="004E3306" w:rsidR="002A45D0">
        <w:rPr>
          <w:color w:val="auto"/>
          <w:sz w:val="28"/>
        </w:rPr>
        <w:t>в нарушение пункта 1.3 ПДД РФ</w:t>
      </w:r>
      <w:r w:rsidR="00931571">
        <w:rPr>
          <w:sz w:val="28"/>
        </w:rPr>
        <w:t>.</w:t>
      </w:r>
    </w:p>
    <w:p w:rsidR="00636D57" w:rsidP="005C5F6E">
      <w:pPr>
        <w:ind w:left="-142" w:right="282" w:firstLine="566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При рассмотрении дела об административном правонарушении </w:t>
      </w:r>
      <w:r w:rsidRPr="00636D57">
        <w:rPr>
          <w:color w:val="auto"/>
          <w:sz w:val="28"/>
        </w:rPr>
        <w:t>Шкарупа А.А</w:t>
      </w:r>
      <w:r w:rsidRPr="00636D57" w:rsidR="00A52A7E">
        <w:rPr>
          <w:color w:val="auto"/>
          <w:sz w:val="28"/>
        </w:rPr>
        <w:t>.</w:t>
      </w:r>
      <w:r>
        <w:rPr>
          <w:color w:val="auto"/>
          <w:sz w:val="28"/>
        </w:rPr>
        <w:t xml:space="preserve"> с протоколом согласился, вину признал полностью, пояснил, что начал обгон, поскольку была прерывистая дорожная разметка, знак 3.20 «Обгон запрещен» не заметил. </w:t>
      </w:r>
      <w:r w:rsidRPr="00636D57" w:rsidR="00A52A7E">
        <w:rPr>
          <w:color w:val="auto"/>
          <w:sz w:val="28"/>
          <w:szCs w:val="28"/>
        </w:rPr>
        <w:t xml:space="preserve"> </w:t>
      </w: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5C5F6E">
        <w:rPr>
          <w:sz w:val="28"/>
        </w:rPr>
        <w:t>выслушав Шкарупа А.А.,</w:t>
      </w:r>
      <w:r w:rsidR="00A52A7E">
        <w:rPr>
          <w:sz w:val="28"/>
        </w:rPr>
        <w:t xml:space="preserve"> </w:t>
      </w:r>
      <w:r>
        <w:rPr>
          <w:sz w:val="28"/>
        </w:rPr>
        <w:t xml:space="preserve">мировой судья находит </w:t>
      </w:r>
      <w:r w:rsidR="005C5F6E">
        <w:rPr>
          <w:sz w:val="28"/>
        </w:rPr>
        <w:t xml:space="preserve">его </w:t>
      </w:r>
      <w:r>
        <w:rPr>
          <w:sz w:val="28"/>
        </w:rPr>
        <w:t>вину</w:t>
      </w:r>
      <w:r w:rsidR="0026450E">
        <w:rPr>
          <w:sz w:val="28"/>
        </w:rPr>
        <w:t xml:space="preserve"> </w:t>
      </w:r>
      <w:r>
        <w:rPr>
          <w:sz w:val="28"/>
        </w:rPr>
        <w:t>в совершении</w:t>
      </w:r>
      <w:r>
        <w:rPr>
          <w:sz w:val="28"/>
        </w:rPr>
        <w:t xml:space="preserve">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</w:t>
      </w:r>
      <w:r>
        <w:rPr>
          <w:sz w:val="28"/>
        </w:rPr>
        <w:t>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</w:t>
      </w:r>
      <w:r>
        <w:rPr>
          <w:sz w:val="28"/>
        </w:rPr>
        <w:t>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</w:t>
      </w:r>
      <w:r>
        <w:rPr>
          <w:sz w:val="28"/>
        </w:rPr>
        <w:t>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</w:t>
      </w:r>
      <w:r>
        <w:rPr>
          <w:sz w:val="28"/>
        </w:rPr>
        <w:t xml:space="preserve">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</w:t>
      </w:r>
      <w:r>
        <w:rPr>
          <w:sz w:val="28"/>
        </w:rPr>
        <w:t xml:space="preserve">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</w:t>
      </w:r>
      <w:r>
        <w:rPr>
          <w:sz w:val="28"/>
        </w:rPr>
        <w:t xml:space="preserve">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</w:t>
      </w:r>
      <w:r>
        <w:rPr>
          <w:sz w:val="28"/>
        </w:rPr>
        <w:t>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</w:t>
      </w:r>
      <w:r>
        <w:rPr>
          <w:sz w:val="28"/>
        </w:rPr>
        <w:t>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</w:t>
      </w:r>
      <w:r>
        <w:rPr>
          <w:sz w:val="28"/>
        </w:rPr>
        <w:t xml:space="preserve">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636D57">
        <w:rPr>
          <w:sz w:val="28"/>
        </w:rPr>
        <w:t>Шкарупа А.А</w:t>
      </w:r>
      <w:r>
        <w:rPr>
          <w:sz w:val="28"/>
        </w:rPr>
        <w:t>., как на водителе, лежала обязанность по надлежащему контролю за движени</w:t>
      </w:r>
      <w:r>
        <w:rPr>
          <w:sz w:val="28"/>
        </w:rPr>
        <w:t>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36D57">
        <w:rPr>
          <w:sz w:val="28"/>
        </w:rPr>
        <w:t>Шкарупа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</w:t>
      </w:r>
      <w:r>
        <w:rPr>
          <w:sz w:val="28"/>
        </w:rPr>
        <w:t>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C70C69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636D57">
        <w:rPr>
          <w:sz w:val="28"/>
        </w:rPr>
        <w:t>08 мая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5C5F6E">
        <w:rPr>
          <w:sz w:val="28"/>
        </w:rPr>
        <w:t>Шкарупа А.А</w:t>
      </w:r>
      <w:r w:rsidR="005C5F6E"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схемой места совершения ад</w:t>
      </w:r>
      <w:r>
        <w:rPr>
          <w:sz w:val="28"/>
        </w:rPr>
        <w:t xml:space="preserve">министративного правонарушения от </w:t>
      </w:r>
      <w:r w:rsidR="00636D57">
        <w:rPr>
          <w:sz w:val="28"/>
        </w:rPr>
        <w:t>08 мая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которой имеется подпись водителя </w:t>
      </w:r>
      <w:r w:rsidR="00C51E78">
        <w:rPr>
          <w:sz w:val="28"/>
        </w:rPr>
        <w:t>Шкарупа А.А</w:t>
      </w:r>
      <w:r>
        <w:rPr>
          <w:sz w:val="28"/>
        </w:rPr>
        <w:t xml:space="preserve">., со схемой был </w:t>
      </w:r>
      <w:r w:rsidR="0090242D">
        <w:rPr>
          <w:sz w:val="28"/>
        </w:rPr>
        <w:t>согласен</w:t>
      </w:r>
      <w:r>
        <w:rPr>
          <w:sz w:val="28"/>
        </w:rPr>
        <w:t xml:space="preserve">; </w:t>
      </w:r>
    </w:p>
    <w:p w:rsidR="00C51E78" w:rsidRPr="00C51E78" w:rsidP="006B1CD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объяснением Д</w:t>
      </w:r>
      <w:r w:rsidR="00C70C69">
        <w:rPr>
          <w:sz w:val="28"/>
        </w:rPr>
        <w:t>*</w:t>
      </w:r>
      <w:r>
        <w:rPr>
          <w:sz w:val="28"/>
        </w:rPr>
        <w:t xml:space="preserve">. от 08 мая 2025 года, согласно которых он управлял транспортным средством </w:t>
      </w:r>
      <w:r w:rsidR="00C70C69">
        <w:rPr>
          <w:sz w:val="28"/>
        </w:rPr>
        <w:t>*</w:t>
      </w:r>
      <w:r>
        <w:rPr>
          <w:sz w:val="28"/>
        </w:rPr>
        <w:t xml:space="preserve">, двигался со стороны </w:t>
      </w:r>
      <w:r w:rsidR="00C70C69">
        <w:rPr>
          <w:sz w:val="28"/>
        </w:rPr>
        <w:t>*</w:t>
      </w:r>
      <w:r>
        <w:rPr>
          <w:sz w:val="28"/>
        </w:rPr>
        <w:t xml:space="preserve"> в сторону </w:t>
      </w:r>
      <w:r w:rsidR="00C70C69">
        <w:rPr>
          <w:sz w:val="28"/>
        </w:rPr>
        <w:t>*</w:t>
      </w:r>
      <w:r>
        <w:rPr>
          <w:sz w:val="28"/>
        </w:rPr>
        <w:t xml:space="preserve"> 08 мая 2025 года </w:t>
      </w:r>
      <w:r w:rsidR="00C70C69">
        <w:rPr>
          <w:sz w:val="28"/>
        </w:rPr>
        <w:t>*</w:t>
      </w:r>
      <w:r>
        <w:rPr>
          <w:sz w:val="28"/>
        </w:rPr>
        <w:t xml:space="preserve"> км автодороги </w:t>
      </w:r>
      <w:r w:rsidR="00C70C69">
        <w:rPr>
          <w:sz w:val="28"/>
        </w:rPr>
        <w:t>*</w:t>
      </w:r>
      <w:r>
        <w:rPr>
          <w:sz w:val="28"/>
        </w:rPr>
        <w:t xml:space="preserve">, транспортное средство </w:t>
      </w:r>
      <w:r w:rsidR="00C70C69">
        <w:rPr>
          <w:sz w:val="28"/>
        </w:rPr>
        <w:t>*</w:t>
      </w:r>
      <w:r>
        <w:rPr>
          <w:sz w:val="28"/>
        </w:rPr>
        <w:t>, сове</w:t>
      </w:r>
      <w:r>
        <w:rPr>
          <w:sz w:val="28"/>
        </w:rPr>
        <w:t>ршило обгон его транспортного средства, в зоне действия дорожных знаков 3.20 «Обгон запрещен», с выездом на полосу дороги предназначенной для встречных транспортных средств и дальнейшим возвращением на ранее занимаемую полосу. Дорожные знаки 3.20 «Обгон за</w:t>
      </w:r>
      <w:r>
        <w:rPr>
          <w:sz w:val="28"/>
        </w:rPr>
        <w:t>прещен» он видел отчетливо, правый указатель поворота не включал, на обочину не съезжал и не прижимался, двигался со скоростью 50-60 км/ч;</w:t>
      </w:r>
    </w:p>
    <w:p w:rsidR="00C51E78" w:rsidRPr="00C51E78" w:rsidP="00C51E78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рапортом ИДПС ГИБДД УМВД Росси по ХМАО-Югре </w:t>
      </w:r>
      <w:r w:rsidR="00C70C69">
        <w:rPr>
          <w:sz w:val="28"/>
        </w:rPr>
        <w:t>*</w:t>
      </w:r>
      <w:r>
        <w:rPr>
          <w:sz w:val="28"/>
        </w:rPr>
        <w:t xml:space="preserve"> П.В. от 08 мая 2025 года, согласно которого 08 мая 2025 го</w:t>
      </w:r>
      <w:r>
        <w:rPr>
          <w:sz w:val="28"/>
        </w:rPr>
        <w:t xml:space="preserve">да </w:t>
      </w:r>
      <w:r w:rsidR="00C70C69">
        <w:rPr>
          <w:sz w:val="28"/>
        </w:rPr>
        <w:t>*</w:t>
      </w:r>
      <w:r>
        <w:rPr>
          <w:sz w:val="28"/>
        </w:rPr>
        <w:t xml:space="preserve"> км автодороги </w:t>
      </w:r>
      <w:r w:rsidR="00C70C69">
        <w:rPr>
          <w:sz w:val="28"/>
        </w:rPr>
        <w:t>*</w:t>
      </w:r>
      <w:r>
        <w:rPr>
          <w:sz w:val="28"/>
        </w:rPr>
        <w:t xml:space="preserve">, транспортное средство </w:t>
      </w:r>
      <w:r w:rsidR="00C70C69">
        <w:rPr>
          <w:sz w:val="28"/>
        </w:rPr>
        <w:t>*</w:t>
      </w:r>
      <w:r>
        <w:rPr>
          <w:sz w:val="28"/>
        </w:rPr>
        <w:t xml:space="preserve">, </w:t>
      </w:r>
      <w:r w:rsidR="00FE426A">
        <w:rPr>
          <w:sz w:val="28"/>
        </w:rPr>
        <w:t xml:space="preserve">под управлением Шкарупа А.А. </w:t>
      </w:r>
      <w:r>
        <w:rPr>
          <w:sz w:val="28"/>
        </w:rPr>
        <w:t xml:space="preserve">совершил обгон </w:t>
      </w:r>
      <w:r w:rsidR="00FE426A">
        <w:rPr>
          <w:sz w:val="28"/>
        </w:rPr>
        <w:t xml:space="preserve">попутного </w:t>
      </w:r>
      <w:r>
        <w:rPr>
          <w:sz w:val="28"/>
        </w:rPr>
        <w:t xml:space="preserve"> транспортного средства</w:t>
      </w:r>
      <w:r w:rsidR="00FE426A">
        <w:rPr>
          <w:sz w:val="28"/>
        </w:rPr>
        <w:t xml:space="preserve"> </w:t>
      </w:r>
      <w:r w:rsidR="00C70C69">
        <w:rPr>
          <w:sz w:val="28"/>
        </w:rPr>
        <w:t>*</w:t>
      </w:r>
      <w:r w:rsidR="00FE426A">
        <w:rPr>
          <w:sz w:val="28"/>
        </w:rPr>
        <w:t>, под управлением Д</w:t>
      </w:r>
      <w:r w:rsidR="00C70C69">
        <w:rPr>
          <w:sz w:val="28"/>
        </w:rPr>
        <w:t>*</w:t>
      </w:r>
      <w:r w:rsidR="00FE426A">
        <w:rPr>
          <w:sz w:val="28"/>
        </w:rPr>
        <w:t>.</w:t>
      </w:r>
      <w:r>
        <w:rPr>
          <w:sz w:val="28"/>
        </w:rPr>
        <w:t>, в зоне действия дорожных знаков 3.20 «Обгон запрещен», с выездом на полосу дороги предназначенной для</w:t>
      </w:r>
      <w:r w:rsidR="00FE426A">
        <w:rPr>
          <w:sz w:val="28"/>
        </w:rPr>
        <w:t xml:space="preserve"> встречных транспортных средств, вышеуказанное транспортное средство было остановлено на </w:t>
      </w:r>
      <w:r w:rsidR="00C70C69">
        <w:rPr>
          <w:sz w:val="28"/>
        </w:rPr>
        <w:t>*</w:t>
      </w:r>
      <w:r w:rsidR="00FE426A">
        <w:rPr>
          <w:sz w:val="28"/>
        </w:rPr>
        <w:t xml:space="preserve"> км автодороги </w:t>
      </w:r>
      <w:r w:rsidR="00C70C69">
        <w:rPr>
          <w:sz w:val="28"/>
        </w:rPr>
        <w:t>*</w:t>
      </w:r>
      <w:r w:rsidR="00FE426A">
        <w:rPr>
          <w:sz w:val="28"/>
        </w:rPr>
        <w:t>;</w:t>
      </w:r>
    </w:p>
    <w:p w:rsidR="004A4106" w:rsidP="00FE426A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проектом организации дорожного движения </w:t>
      </w:r>
      <w:r w:rsidR="00FE426A">
        <w:rPr>
          <w:sz w:val="28"/>
        </w:rPr>
        <w:t xml:space="preserve">автодороги </w:t>
      </w:r>
      <w:r w:rsidR="00C70C69">
        <w:rPr>
          <w:sz w:val="28"/>
        </w:rPr>
        <w:t>*</w:t>
      </w:r>
      <w:r>
        <w:rPr>
          <w:sz w:val="28"/>
        </w:rPr>
        <w:t xml:space="preserve">, с дислокацией дорожных знаков на </w:t>
      </w:r>
      <w:r w:rsidR="00C70C69">
        <w:rPr>
          <w:sz w:val="28"/>
        </w:rPr>
        <w:t>*</w:t>
      </w:r>
      <w:r>
        <w:rPr>
          <w:sz w:val="28"/>
        </w:rPr>
        <w:t xml:space="preserve"> км.</w:t>
      </w:r>
      <w:r w:rsidR="00A52A7E">
        <w:rPr>
          <w:sz w:val="28"/>
        </w:rPr>
        <w:t>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E426A">
        <w:rPr>
          <w:sz w:val="28"/>
        </w:rPr>
        <w:t>Шкарупа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4 статьи 12.15 Кодекса Российской</w:t>
      </w:r>
      <w:r>
        <w:rPr>
          <w:sz w:val="28"/>
        </w:rPr>
        <w:t xml:space="preserve">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</w:t>
      </w:r>
      <w:r>
        <w:rPr>
          <w:sz w:val="28"/>
        </w:rPr>
        <w:t xml:space="preserve">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</w:t>
      </w:r>
      <w:r>
        <w:rPr>
          <w:sz w:val="28"/>
        </w:rPr>
        <w:t>ти.</w:t>
      </w:r>
    </w:p>
    <w:p w:rsidR="005C5F6E" w:rsidRPr="005C5F6E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</w:t>
      </w:r>
      <w:r w:rsidRPr="005C5F6E">
        <w:rPr>
          <w:color w:val="auto"/>
          <w:sz w:val="28"/>
        </w:rPr>
        <w:t xml:space="preserve">является признание Шкарупа А.А.  своей вины.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Российской Фе</w:t>
      </w:r>
      <w:r>
        <w:rPr>
          <w:sz w:val="28"/>
        </w:rPr>
        <w:t>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</w:t>
      </w:r>
      <w:r>
        <w:rPr>
          <w:sz w:val="28"/>
        </w:rPr>
        <w:t xml:space="preserve">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Шкарупа Алексея Анатольевича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FE426A" w:rsidP="00FE426A">
      <w:pPr>
        <w:ind w:right="282" w:firstLine="708"/>
        <w:jc w:val="both"/>
        <w:rPr>
          <w:sz w:val="28"/>
          <w:szCs w:val="28"/>
        </w:rPr>
      </w:pPr>
      <w:r w:rsidRPr="00475EE6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</w:t>
      </w:r>
      <w:r w:rsidRPr="00475EE6">
        <w:rPr>
          <w:sz w:val="28"/>
          <w:szCs w:val="28"/>
        </w:rPr>
        <w:t>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</w:t>
      </w:r>
      <w:r>
        <w:rPr>
          <w:sz w:val="28"/>
          <w:szCs w:val="28"/>
        </w:rPr>
        <w:t>1</w:t>
      </w:r>
      <w:r w:rsidRPr="00475EE6">
        <w:rPr>
          <w:sz w:val="28"/>
          <w:szCs w:val="28"/>
        </w:rPr>
        <w:t xml:space="preserve">000, УИН </w:t>
      </w:r>
      <w:r>
        <w:rPr>
          <w:sz w:val="28"/>
          <w:szCs w:val="28"/>
        </w:rPr>
        <w:t>18810486</w:t>
      </w:r>
      <w:r>
        <w:rPr>
          <w:sz w:val="28"/>
          <w:szCs w:val="28"/>
        </w:rPr>
        <w:t>250910009918</w:t>
      </w:r>
      <w:r w:rsidRPr="00475EE6">
        <w:rPr>
          <w:sz w:val="28"/>
          <w:szCs w:val="28"/>
        </w:rPr>
        <w:t>.</w:t>
      </w:r>
    </w:p>
    <w:p w:rsidR="00827E2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>
        <w:rPr>
          <w:color w:val="22272F"/>
          <w:sz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u w:val="none"/>
          </w:rPr>
          <w:t>частями 1.1</w:t>
        </w:r>
      </w:hyperlink>
      <w:r>
        <w:rPr>
          <w:color w:val="22272F"/>
          <w:sz w:val="28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u w:val="none"/>
          </w:rPr>
          <w:t>1.3 - 1.3-3</w:t>
        </w:r>
      </w:hyperlink>
      <w:r>
        <w:rPr>
          <w:color w:val="22272F"/>
          <w:sz w:val="28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u w:val="none"/>
          </w:rPr>
          <w:t>1.4</w:t>
        </w:r>
      </w:hyperlink>
      <w:r>
        <w:rPr>
          <w:color w:val="22272F"/>
          <w:sz w:val="28"/>
        </w:rPr>
        <w:t> настоящей статьи, либо со дня истечения срока отсрочки или срока рассроч</w:t>
      </w:r>
      <w:r>
        <w:rPr>
          <w:color w:val="22272F"/>
          <w:sz w:val="28"/>
        </w:rPr>
        <w:t>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u w:val="none"/>
          </w:rPr>
          <w:t>статьей 31.5</w:t>
        </w:r>
      </w:hyperlink>
      <w:r>
        <w:rPr>
          <w:color w:val="22272F"/>
          <w:sz w:val="28"/>
        </w:rPr>
        <w:t> настоящего Кодекса</w:t>
      </w:r>
      <w:r>
        <w:rPr>
          <w:sz w:val="28"/>
        </w:rPr>
        <w:t xml:space="preserve">. В тот же срок должна быть предъявлена квитанция об уплате штрафа мировому судье судебного участка № </w:t>
      </w:r>
      <w:r w:rsidR="00FE426A">
        <w:rPr>
          <w:sz w:val="28"/>
        </w:rPr>
        <w:t>2</w:t>
      </w:r>
      <w:r>
        <w:rPr>
          <w:sz w:val="28"/>
        </w:rPr>
        <w:t xml:space="preserve"> Няганского судебног</w:t>
      </w:r>
      <w:r>
        <w:rPr>
          <w:sz w:val="28"/>
        </w:rPr>
        <w:t>о района ХМАО-Югры.</w:t>
      </w:r>
    </w:p>
    <w:p w:rsidR="00827E27" w:rsidRPr="007E142C" w:rsidP="00EB7A40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895FE1" w:rsidR="00895FE1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</w:rPr>
        <w:t>.</w:t>
      </w:r>
      <w:r w:rsidRPr="007E142C">
        <w:rPr>
          <w:sz w:val="28"/>
          <w:szCs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</w:t>
      </w:r>
      <w:r w:rsidRPr="007E142C">
        <w:rPr>
          <w:sz w:val="28"/>
          <w:szCs w:val="28"/>
        </w:rPr>
        <w:t>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</w:t>
      </w:r>
      <w:r>
        <w:rPr>
          <w:sz w:val="28"/>
        </w:rPr>
        <w:t xml:space="preserve">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 xml:space="preserve">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</w:t>
      </w:r>
      <w:r w:rsidR="00FE426A">
        <w:rPr>
          <w:color w:val="FF0000"/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 xml:space="preserve">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5C5F6E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4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44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20675"/>
    <w:rsid w:val="0003127C"/>
    <w:rsid w:val="00042329"/>
    <w:rsid w:val="000978BD"/>
    <w:rsid w:val="000D2FE9"/>
    <w:rsid w:val="000E5C0A"/>
    <w:rsid w:val="001439D3"/>
    <w:rsid w:val="0014761F"/>
    <w:rsid w:val="001B7F47"/>
    <w:rsid w:val="001D213E"/>
    <w:rsid w:val="001D42DE"/>
    <w:rsid w:val="001E3FD8"/>
    <w:rsid w:val="001F3684"/>
    <w:rsid w:val="00212896"/>
    <w:rsid w:val="0026450E"/>
    <w:rsid w:val="00271E1E"/>
    <w:rsid w:val="00280067"/>
    <w:rsid w:val="002A45D0"/>
    <w:rsid w:val="002E7ABB"/>
    <w:rsid w:val="003A6FAE"/>
    <w:rsid w:val="00423285"/>
    <w:rsid w:val="00431C8C"/>
    <w:rsid w:val="00475EE6"/>
    <w:rsid w:val="004775C2"/>
    <w:rsid w:val="004A277E"/>
    <w:rsid w:val="004A4106"/>
    <w:rsid w:val="004E3306"/>
    <w:rsid w:val="005100CF"/>
    <w:rsid w:val="00514C90"/>
    <w:rsid w:val="005216C7"/>
    <w:rsid w:val="005C5F6E"/>
    <w:rsid w:val="006153B1"/>
    <w:rsid w:val="00636D57"/>
    <w:rsid w:val="00667B1F"/>
    <w:rsid w:val="00696E97"/>
    <w:rsid w:val="006A3782"/>
    <w:rsid w:val="006B1CD7"/>
    <w:rsid w:val="006F2C28"/>
    <w:rsid w:val="00711763"/>
    <w:rsid w:val="007175CF"/>
    <w:rsid w:val="007363D9"/>
    <w:rsid w:val="00764EB4"/>
    <w:rsid w:val="00777E26"/>
    <w:rsid w:val="007B1FF8"/>
    <w:rsid w:val="007C732B"/>
    <w:rsid w:val="007E142C"/>
    <w:rsid w:val="007F12B1"/>
    <w:rsid w:val="007F482D"/>
    <w:rsid w:val="00827E27"/>
    <w:rsid w:val="0083064B"/>
    <w:rsid w:val="0085025A"/>
    <w:rsid w:val="00895FE1"/>
    <w:rsid w:val="008B10E2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2A7E"/>
    <w:rsid w:val="00A56470"/>
    <w:rsid w:val="00A56FA1"/>
    <w:rsid w:val="00A60E5F"/>
    <w:rsid w:val="00A8103E"/>
    <w:rsid w:val="00A922EA"/>
    <w:rsid w:val="00AE674E"/>
    <w:rsid w:val="00AE67DC"/>
    <w:rsid w:val="00B0048F"/>
    <w:rsid w:val="00B258C0"/>
    <w:rsid w:val="00B959A7"/>
    <w:rsid w:val="00BB3864"/>
    <w:rsid w:val="00C20D03"/>
    <w:rsid w:val="00C25551"/>
    <w:rsid w:val="00C4475D"/>
    <w:rsid w:val="00C51E78"/>
    <w:rsid w:val="00C70C69"/>
    <w:rsid w:val="00C7212F"/>
    <w:rsid w:val="00C9775F"/>
    <w:rsid w:val="00D83B01"/>
    <w:rsid w:val="00D9771A"/>
    <w:rsid w:val="00E70AA8"/>
    <w:rsid w:val="00E84427"/>
    <w:rsid w:val="00EB4D67"/>
    <w:rsid w:val="00EB7A40"/>
    <w:rsid w:val="00ED00BD"/>
    <w:rsid w:val="00ED0225"/>
    <w:rsid w:val="00F32893"/>
    <w:rsid w:val="00F328CE"/>
    <w:rsid w:val="00F33641"/>
    <w:rsid w:val="00F449C3"/>
    <w:rsid w:val="00F52745"/>
    <w:rsid w:val="00F71302"/>
    <w:rsid w:val="00F826BB"/>
    <w:rsid w:val="00F86237"/>
    <w:rsid w:val="00FB032D"/>
    <w:rsid w:val="00FC565C"/>
    <w:rsid w:val="00FD279E"/>
    <w:rsid w:val="00FE1F87"/>
    <w:rsid w:val="00FE426A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B6B8-289B-4A3C-95EC-239D283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